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A" w:rsidRDefault="008B7EFA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3B7A26" w:rsidRPr="00C53C37" w:rsidRDefault="00262464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 dichiarazioni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  <w:proofErr w:type="spellEnd"/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11598E" w:rsidRPr="005F3614" w:rsidRDefault="0011598E" w:rsidP="008B7EFA">
      <w:pPr>
        <w:adjustRightInd w:val="0"/>
        <w:jc w:val="center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 w:rsidRPr="005F3614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“DICHIARAZIONI”</w:t>
      </w:r>
    </w:p>
    <w:p w:rsidR="008B7EFA" w:rsidRPr="00F31138" w:rsidRDefault="00634319" w:rsidP="00634319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</w:rPr>
      </w:pPr>
      <w:r>
        <w:rPr>
          <w:rFonts w:ascii="Corbel" w:hAnsi="Corbel" w:cs="Tahoma"/>
          <w:b/>
          <w:bCs/>
          <w:color w:val="000000"/>
        </w:rPr>
        <w:t xml:space="preserve">AVVISO ESPLORATIVO PER INDAGINE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MERCATO</w:t>
      </w:r>
    </w:p>
    <w:p w:rsidR="008B7EFA" w:rsidRPr="006A2B1F" w:rsidRDefault="008B7EFA" w:rsidP="00634319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</w:rPr>
      </w:pPr>
      <w:r w:rsidRPr="006A2B1F">
        <w:rPr>
          <w:rFonts w:ascii="Corbel" w:hAnsi="Corbel" w:cs="Tahoma"/>
          <w:b/>
          <w:bCs/>
          <w:color w:val="000000"/>
        </w:rPr>
        <w:t xml:space="preserve">-  </w:t>
      </w:r>
      <w:r w:rsidR="00634319" w:rsidRPr="00F31138">
        <w:rPr>
          <w:rFonts w:ascii="Corbel" w:hAnsi="Corbel" w:cs="Tahoma"/>
          <w:b/>
          <w:bCs/>
          <w:color w:val="000000"/>
        </w:rPr>
        <w:t>ex art. 36</w:t>
      </w:r>
      <w:r w:rsidR="00634319">
        <w:rPr>
          <w:rFonts w:ascii="Corbel" w:hAnsi="Corbel" w:cs="Tahoma"/>
          <w:b/>
          <w:bCs/>
          <w:color w:val="000000"/>
        </w:rPr>
        <w:t xml:space="preserve">, comma 2, </w:t>
      </w:r>
      <w:r w:rsidR="00634319" w:rsidRPr="003A0FEC">
        <w:rPr>
          <w:rFonts w:ascii="Corbel" w:hAnsi="Corbel" w:cs="Tahoma"/>
          <w:b/>
          <w:bCs/>
          <w:color w:val="000000"/>
        </w:rPr>
        <w:t>lett. a)</w:t>
      </w:r>
      <w:r w:rsidR="00634319">
        <w:rPr>
          <w:rFonts w:ascii="Corbel" w:hAnsi="Corbel" w:cs="Tahoma"/>
          <w:b/>
          <w:bCs/>
          <w:color w:val="000000"/>
        </w:rPr>
        <w:t xml:space="preserve">  e lett. b) e 37, comma 1 e 2 </w:t>
      </w:r>
      <w:r w:rsidR="00634319" w:rsidRPr="00F31138">
        <w:rPr>
          <w:rFonts w:ascii="Corbel" w:hAnsi="Corbel" w:cs="Tahoma"/>
          <w:b/>
          <w:bCs/>
          <w:color w:val="000000"/>
        </w:rPr>
        <w:t xml:space="preserve">del </w:t>
      </w:r>
      <w:proofErr w:type="spellStart"/>
      <w:r w:rsidR="00634319" w:rsidRPr="00F31138">
        <w:rPr>
          <w:rFonts w:ascii="Corbel" w:hAnsi="Corbel" w:cs="Tahoma"/>
          <w:b/>
          <w:bCs/>
          <w:color w:val="000000"/>
        </w:rPr>
        <w:t>D.LGS.</w:t>
      </w:r>
      <w:proofErr w:type="spellEnd"/>
      <w:r w:rsidR="00634319" w:rsidRPr="00F31138">
        <w:rPr>
          <w:rFonts w:ascii="Corbel" w:hAnsi="Corbel" w:cs="Tahoma"/>
          <w:b/>
          <w:bCs/>
          <w:color w:val="000000"/>
        </w:rPr>
        <w:t xml:space="preserve"> 50/2016</w:t>
      </w:r>
      <w:r w:rsidR="00634319">
        <w:rPr>
          <w:rFonts w:ascii="Corbel" w:hAnsi="Corbel" w:cs="Tahoma"/>
          <w:b/>
          <w:bCs/>
          <w:color w:val="000000"/>
        </w:rPr>
        <w:t xml:space="preserve"> e </w:t>
      </w:r>
      <w:proofErr w:type="spellStart"/>
      <w:r w:rsidR="00634319">
        <w:rPr>
          <w:rFonts w:ascii="Corbel" w:hAnsi="Corbel" w:cs="Tahoma"/>
          <w:b/>
          <w:bCs/>
          <w:color w:val="000000"/>
        </w:rPr>
        <w:t>s.m.i.</w:t>
      </w:r>
      <w:r w:rsidRPr="006A2B1F">
        <w:rPr>
          <w:rFonts w:ascii="Corbel" w:hAnsi="Corbel" w:cs="Tahoma"/>
          <w:b/>
          <w:bCs/>
          <w:color w:val="000000"/>
        </w:rPr>
        <w:t>-</w:t>
      </w:r>
      <w:proofErr w:type="spellEnd"/>
    </w:p>
    <w:p w:rsidR="00682134" w:rsidRDefault="00222567" w:rsidP="00634319">
      <w:pPr>
        <w:spacing w:after="0" w:line="240" w:lineRule="auto"/>
        <w:jc w:val="center"/>
        <w:rPr>
          <w:rFonts w:ascii="Corbel" w:hAnsi="Corbel" w:cs="Tahoma"/>
          <w:b/>
          <w:bCs/>
          <w:color w:val="000000"/>
        </w:rPr>
      </w:pPr>
      <w:r w:rsidRPr="00222567">
        <w:rPr>
          <w:rFonts w:ascii="Corbel" w:hAnsi="Corbel" w:cs="Tahoma"/>
          <w:b/>
          <w:bCs/>
          <w:color w:val="000000"/>
        </w:rPr>
        <w:t>FINALIZZAT</w:t>
      </w:r>
      <w:r w:rsidR="00634319">
        <w:rPr>
          <w:rFonts w:ascii="Corbel" w:hAnsi="Corbel" w:cs="Tahoma"/>
          <w:b/>
          <w:bCs/>
          <w:color w:val="000000"/>
        </w:rPr>
        <w:t>O</w:t>
      </w:r>
      <w:r w:rsidRPr="00222567">
        <w:rPr>
          <w:rFonts w:ascii="Corbel" w:hAnsi="Corbel" w:cs="Tahoma"/>
          <w:b/>
          <w:bCs/>
          <w:color w:val="000000"/>
        </w:rPr>
        <w:t xml:space="preserve"> ALL’ESPLETAMENTO </w:t>
      </w:r>
      <w:proofErr w:type="spellStart"/>
      <w:r w:rsidRPr="00222567">
        <w:rPr>
          <w:rFonts w:ascii="Corbel" w:hAnsi="Corbel" w:cs="Tahoma"/>
          <w:b/>
          <w:bCs/>
          <w:color w:val="000000"/>
        </w:rPr>
        <w:t>DI</w:t>
      </w:r>
      <w:proofErr w:type="spellEnd"/>
      <w:r w:rsidRPr="00222567">
        <w:rPr>
          <w:rFonts w:ascii="Corbel" w:hAnsi="Corbel" w:cs="Tahoma"/>
          <w:b/>
          <w:bCs/>
          <w:color w:val="000000"/>
        </w:rPr>
        <w:t xml:space="preserve"> PROCEDURA NEGOZIATA SULLA PIATTAFORMA  MEPA </w:t>
      </w:r>
      <w:proofErr w:type="spellStart"/>
      <w:r w:rsidRPr="00222567">
        <w:rPr>
          <w:rFonts w:ascii="Corbel" w:hAnsi="Corbel" w:cs="Tahoma"/>
          <w:b/>
          <w:bCs/>
          <w:color w:val="000000"/>
        </w:rPr>
        <w:t>DI</w:t>
      </w:r>
      <w:proofErr w:type="spellEnd"/>
      <w:r w:rsidRPr="00222567">
        <w:rPr>
          <w:rFonts w:ascii="Corbel" w:hAnsi="Corbel" w:cs="Tahoma"/>
          <w:b/>
          <w:bCs/>
          <w:color w:val="000000"/>
        </w:rPr>
        <w:t xml:space="preserve"> CONSIP PER L’AFFIDAMENTO DEL SERVIZIO </w:t>
      </w:r>
      <w:proofErr w:type="spellStart"/>
      <w:r w:rsidRPr="00222567">
        <w:rPr>
          <w:rFonts w:ascii="Corbel" w:hAnsi="Corbel" w:cs="Tahoma"/>
          <w:b/>
          <w:bCs/>
          <w:color w:val="000000"/>
        </w:rPr>
        <w:t>DI</w:t>
      </w:r>
      <w:proofErr w:type="spellEnd"/>
      <w:r w:rsidRPr="00222567">
        <w:rPr>
          <w:rFonts w:ascii="Corbel" w:hAnsi="Corbel" w:cs="Tahoma"/>
          <w:b/>
          <w:bCs/>
          <w:color w:val="000000"/>
        </w:rPr>
        <w:t xml:space="preserve"> ASSISTENZA E MANUTENZIONE FULL RISK DEI SISTEMI GESTIONALI DELLE ATTESE (IMPIANTI ELIMINA CODE) UBICATI PRESSO I POLIAMBULATORI E L’OSPEDALE </w:t>
      </w:r>
      <w:proofErr w:type="spellStart"/>
      <w:r w:rsidRPr="00222567">
        <w:rPr>
          <w:rFonts w:ascii="Corbel" w:hAnsi="Corbel" w:cs="Tahoma"/>
          <w:b/>
          <w:bCs/>
          <w:color w:val="000000"/>
        </w:rPr>
        <w:t>DI</w:t>
      </w:r>
      <w:proofErr w:type="spellEnd"/>
      <w:r w:rsidRPr="00222567">
        <w:rPr>
          <w:rFonts w:ascii="Corbel" w:hAnsi="Corbel" w:cs="Tahoma"/>
          <w:b/>
          <w:bCs/>
          <w:color w:val="000000"/>
        </w:rPr>
        <w:t xml:space="preserve"> SESTO SAN GIOVANNI DELL’ASST NORD MILANO</w:t>
      </w:r>
    </w:p>
    <w:p w:rsidR="00222567" w:rsidRDefault="00222567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53516B" w:rsidRPr="0053516B" w:rsidRDefault="00575BA5" w:rsidP="0053516B">
      <w:pPr>
        <w:adjustRightInd w:val="0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AVVISO ESPLORATIVO PER INDAGINE</w:t>
      </w:r>
      <w:r w:rsidR="0053516B"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proofErr w:type="spellStart"/>
      <w:r w:rsidR="0053516B"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="0053516B"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MERCATO</w:t>
      </w:r>
    </w:p>
    <w:p w:rsidR="003B7A26" w:rsidRPr="003213D4" w:rsidRDefault="00575BA5" w:rsidP="0053516B">
      <w:pPr>
        <w:adjustRightInd w:val="0"/>
        <w:jc w:val="both"/>
        <w:rPr>
          <w:rFonts w:ascii="Corbel" w:hAnsi="Corbel" w:cs="Tahoma"/>
          <w:b/>
          <w:bCs/>
          <w:color w:val="000000"/>
        </w:rPr>
      </w:pPr>
      <w:r>
        <w:rPr>
          <w:rFonts w:ascii="Corbel" w:hAnsi="Corbel" w:cs="Tahoma"/>
          <w:b/>
          <w:bCs/>
          <w:color w:val="000000"/>
        </w:rPr>
        <w:t>finalizzato</w:t>
      </w:r>
      <w:r w:rsidR="003213D4" w:rsidRPr="00682134">
        <w:rPr>
          <w:rFonts w:ascii="Corbel" w:hAnsi="Corbel" w:cs="Tahoma"/>
          <w:b/>
          <w:bCs/>
          <w:color w:val="000000"/>
        </w:rPr>
        <w:t xml:space="preserve"> a</w:t>
      </w:r>
      <w:r>
        <w:rPr>
          <w:rFonts w:ascii="Corbel" w:hAnsi="Corbel" w:cs="Tahoma"/>
          <w:b/>
          <w:bCs/>
          <w:color w:val="000000"/>
        </w:rPr>
        <w:t xml:space="preserve">ll’acquisizione </w:t>
      </w:r>
      <w:r w:rsidR="003213D4" w:rsidRPr="00682134">
        <w:rPr>
          <w:rFonts w:ascii="Corbel" w:hAnsi="Corbel" w:cs="Tahoma"/>
          <w:b/>
          <w:bCs/>
          <w:color w:val="000000"/>
        </w:rPr>
        <w:t>d</w:t>
      </w:r>
      <w:r>
        <w:rPr>
          <w:rFonts w:ascii="Corbel" w:hAnsi="Corbel" w:cs="Tahoma"/>
          <w:b/>
          <w:bCs/>
          <w:color w:val="000000"/>
        </w:rPr>
        <w:t>i manifestazione di interesse da parte di idonei Operatori Economici</w:t>
      </w:r>
      <w:r w:rsidR="003213D4" w:rsidRPr="00682134">
        <w:rPr>
          <w:rFonts w:ascii="Corbel" w:hAnsi="Corbel" w:cs="Tahoma"/>
          <w:b/>
          <w:bCs/>
          <w:color w:val="000000"/>
        </w:rPr>
        <w:t xml:space="preserve"> </w:t>
      </w:r>
      <w:r>
        <w:rPr>
          <w:rFonts w:ascii="Corbel" w:hAnsi="Corbel" w:cs="Tahoma"/>
          <w:b/>
          <w:bCs/>
          <w:color w:val="000000"/>
        </w:rPr>
        <w:t>ad essere invitati</w:t>
      </w:r>
      <w:r w:rsidR="003213D4" w:rsidRPr="00682134">
        <w:rPr>
          <w:rFonts w:ascii="Corbel" w:hAnsi="Corbel" w:cs="Tahoma"/>
          <w:b/>
          <w:bCs/>
          <w:color w:val="000000"/>
        </w:rPr>
        <w:t xml:space="preserve"> </w:t>
      </w:r>
      <w:r>
        <w:rPr>
          <w:rFonts w:ascii="Corbel" w:hAnsi="Corbel" w:cs="Tahoma"/>
          <w:b/>
          <w:bCs/>
          <w:color w:val="000000"/>
        </w:rPr>
        <w:t>al</w:t>
      </w:r>
      <w:r w:rsidR="003213D4" w:rsidRPr="00682134">
        <w:rPr>
          <w:rFonts w:ascii="Corbel" w:hAnsi="Corbel" w:cs="Tahoma"/>
          <w:b/>
          <w:bCs/>
          <w:color w:val="000000"/>
        </w:rPr>
        <w:t>l’</w:t>
      </w:r>
      <w:r w:rsidR="00B43C70" w:rsidRPr="00682134">
        <w:rPr>
          <w:rFonts w:ascii="Corbel" w:hAnsi="Corbel" w:cs="Tahoma"/>
          <w:b/>
          <w:bCs/>
          <w:color w:val="000000"/>
        </w:rPr>
        <w:t xml:space="preserve">eventuale futura </w:t>
      </w:r>
      <w:r w:rsidR="0053516B" w:rsidRPr="00682134">
        <w:rPr>
          <w:rFonts w:ascii="Corbel" w:hAnsi="Corbel" w:cs="Tahoma"/>
          <w:b/>
          <w:bCs/>
          <w:color w:val="000000"/>
        </w:rPr>
        <w:t xml:space="preserve">procedura di gara </w:t>
      </w:r>
      <w:r w:rsidR="00222567">
        <w:rPr>
          <w:rFonts w:ascii="Corbel" w:hAnsi="Corbel" w:cs="Tahoma"/>
          <w:b/>
          <w:bCs/>
          <w:color w:val="000000"/>
        </w:rPr>
        <w:t xml:space="preserve">avente ad oggetto </w:t>
      </w:r>
      <w:r w:rsidR="00222567" w:rsidRPr="00222567">
        <w:rPr>
          <w:rFonts w:ascii="Corbel" w:hAnsi="Corbel" w:cs="Tahoma"/>
          <w:b/>
          <w:bCs/>
          <w:color w:val="000000"/>
        </w:rPr>
        <w:t xml:space="preserve">l’affidamento del servizio di assistenza e manutenzione full </w:t>
      </w:r>
      <w:proofErr w:type="spellStart"/>
      <w:r w:rsidR="00222567" w:rsidRPr="00222567">
        <w:rPr>
          <w:rFonts w:ascii="Corbel" w:hAnsi="Corbel" w:cs="Tahoma"/>
          <w:b/>
          <w:bCs/>
          <w:color w:val="000000"/>
        </w:rPr>
        <w:t>risk</w:t>
      </w:r>
      <w:proofErr w:type="spellEnd"/>
      <w:r w:rsidR="00222567" w:rsidRPr="00222567">
        <w:rPr>
          <w:rFonts w:ascii="Corbel" w:hAnsi="Corbel" w:cs="Tahoma"/>
          <w:b/>
          <w:bCs/>
          <w:color w:val="000000"/>
        </w:rPr>
        <w:t xml:space="preserve"> dei sistemi gestionali delle attese (impianti </w:t>
      </w:r>
      <w:r w:rsidR="00222567">
        <w:rPr>
          <w:rFonts w:ascii="Corbel" w:hAnsi="Corbel" w:cs="Tahoma"/>
          <w:b/>
          <w:bCs/>
          <w:color w:val="000000"/>
        </w:rPr>
        <w:t>elimina code) ubicati presso i P</w:t>
      </w:r>
      <w:r w:rsidR="00222567" w:rsidRPr="00222567">
        <w:rPr>
          <w:rFonts w:ascii="Corbel" w:hAnsi="Corbel" w:cs="Tahoma"/>
          <w:b/>
          <w:bCs/>
          <w:color w:val="000000"/>
        </w:rPr>
        <w:t>oliambulatori e l’</w:t>
      </w:r>
      <w:r w:rsidR="00222567">
        <w:rPr>
          <w:rFonts w:ascii="Corbel" w:hAnsi="Corbel" w:cs="Tahoma"/>
          <w:b/>
          <w:bCs/>
          <w:color w:val="000000"/>
        </w:rPr>
        <w:t>Ospedale di Sesto San G</w:t>
      </w:r>
      <w:r w:rsidR="00222567" w:rsidRPr="00222567">
        <w:rPr>
          <w:rFonts w:ascii="Corbel" w:hAnsi="Corbel" w:cs="Tahoma"/>
          <w:b/>
          <w:bCs/>
          <w:color w:val="000000"/>
        </w:rPr>
        <w:t xml:space="preserve">iovanni </w:t>
      </w:r>
      <w:r w:rsidR="00B43C70" w:rsidRPr="00682134">
        <w:rPr>
          <w:rFonts w:ascii="Corbel" w:hAnsi="Corbel" w:cs="Tahoma"/>
          <w:b/>
          <w:bCs/>
          <w:color w:val="000000"/>
        </w:rPr>
        <w:t>che l’ASST Nord Milano valuterà di espletare</w:t>
      </w:r>
      <w:r w:rsidR="005B07C7" w:rsidRPr="00682134">
        <w:rPr>
          <w:rFonts w:ascii="Corbel" w:hAnsi="Corbel" w:cs="Tahoma"/>
          <w:b/>
          <w:bCs/>
          <w:color w:val="000000"/>
        </w:rPr>
        <w:t>.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lastRenderedPageBreak/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aver preso visione </w:t>
      </w:r>
      <w:r w:rsidR="00575BA5">
        <w:rPr>
          <w:rFonts w:ascii="Tahoma" w:hAnsi="Tahoma" w:cs="Tahoma"/>
          <w:sz w:val="20"/>
          <w:szCs w:val="20"/>
        </w:rPr>
        <w:t>dell’Avviso esplorativo</w:t>
      </w:r>
      <w:r>
        <w:rPr>
          <w:rFonts w:ascii="Tahoma" w:hAnsi="Tahoma" w:cs="Tahoma"/>
          <w:sz w:val="20"/>
          <w:szCs w:val="20"/>
        </w:rPr>
        <w:t xml:space="preserve"> e dei relativi allegati cui si riferisce la presente </w:t>
      </w:r>
      <w:r w:rsidRPr="00CE2858">
        <w:rPr>
          <w:rFonts w:ascii="Tahoma" w:hAnsi="Tahoma" w:cs="Tahoma"/>
          <w:sz w:val="20"/>
          <w:szCs w:val="20"/>
        </w:rPr>
        <w:t>manifestazione di interesse</w:t>
      </w:r>
      <w:r>
        <w:rPr>
          <w:rFonts w:ascii="Tahoma" w:hAnsi="Tahoma" w:cs="Tahoma"/>
          <w:sz w:val="20"/>
          <w:szCs w:val="20"/>
        </w:rPr>
        <w:t xml:space="preserve"> e di essere consapevole di tutte le condizioni in essi previsti e di accettarle incondizionatamente, nessuna esclusa;</w:t>
      </w:r>
      <w:r w:rsidR="00512DB8">
        <w:rPr>
          <w:rFonts w:ascii="Tahoma" w:hAnsi="Tahoma" w:cs="Tahoma"/>
          <w:sz w:val="20"/>
          <w:szCs w:val="20"/>
        </w:rPr>
        <w:t xml:space="preserve"> 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B43C70">
        <w:rPr>
          <w:rFonts w:ascii="Tahoma" w:hAnsi="Tahoma" w:cs="Tahoma"/>
          <w:sz w:val="20"/>
          <w:szCs w:val="20"/>
        </w:rPr>
        <w:t>,</w:t>
      </w:r>
      <w:r w:rsidR="00C53C37" w:rsidRPr="00B35549">
        <w:rPr>
          <w:rFonts w:ascii="Tahoma" w:hAnsi="Tahoma" w:cs="Tahoma"/>
          <w:sz w:val="20"/>
          <w:szCs w:val="20"/>
        </w:rPr>
        <w:t xml:space="preserve"> ai sensi </w:t>
      </w:r>
      <w:r w:rsidR="00B43C70">
        <w:rPr>
          <w:rFonts w:ascii="Tahoma" w:hAnsi="Tahoma" w:cs="Tahoma"/>
          <w:sz w:val="20"/>
          <w:szCs w:val="20"/>
        </w:rPr>
        <w:t>della normativa vigente in materia,</w:t>
      </w:r>
      <w:r w:rsidR="003B7A26" w:rsidRPr="00B35549">
        <w:rPr>
          <w:rFonts w:ascii="Tahoma" w:hAnsi="Tahoma" w:cs="Tahoma"/>
          <w:sz w:val="20"/>
          <w:szCs w:val="20"/>
        </w:rPr>
        <w:t xml:space="preserve">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Pr="00194035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E8" w:rsidRDefault="004E14E8">
      <w:pPr>
        <w:spacing w:after="0" w:line="240" w:lineRule="auto"/>
      </w:pPr>
      <w:r>
        <w:separator/>
      </w:r>
    </w:p>
  </w:endnote>
  <w:endnote w:type="continuationSeparator" w:id="0">
    <w:p w:rsidR="004E14E8" w:rsidRDefault="004E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0A0D28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575BA5">
          <w:rPr>
            <w:rFonts w:ascii="Tahoma" w:hAnsi="Tahoma" w:cs="Tahoma"/>
            <w:noProof/>
            <w:sz w:val="20"/>
          </w:rPr>
          <w:t>2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E8" w:rsidRDefault="004E14E8">
      <w:pPr>
        <w:spacing w:after="0" w:line="240" w:lineRule="auto"/>
      </w:pPr>
      <w:r>
        <w:separator/>
      </w:r>
    </w:p>
  </w:footnote>
  <w:footnote w:type="continuationSeparator" w:id="0">
    <w:p w:rsidR="004E14E8" w:rsidRDefault="004E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A0D28"/>
    <w:rsid w:val="000D6159"/>
    <w:rsid w:val="00107BF9"/>
    <w:rsid w:val="0011598E"/>
    <w:rsid w:val="00117F2E"/>
    <w:rsid w:val="00133565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22567"/>
    <w:rsid w:val="00234858"/>
    <w:rsid w:val="00262464"/>
    <w:rsid w:val="00280845"/>
    <w:rsid w:val="002A360B"/>
    <w:rsid w:val="002C42C1"/>
    <w:rsid w:val="002E0D81"/>
    <w:rsid w:val="002E6390"/>
    <w:rsid w:val="002F06B6"/>
    <w:rsid w:val="003213D4"/>
    <w:rsid w:val="0034449E"/>
    <w:rsid w:val="00355C06"/>
    <w:rsid w:val="003604A5"/>
    <w:rsid w:val="003638E1"/>
    <w:rsid w:val="003B7A26"/>
    <w:rsid w:val="003D256E"/>
    <w:rsid w:val="00461816"/>
    <w:rsid w:val="004B1220"/>
    <w:rsid w:val="004B4F03"/>
    <w:rsid w:val="004D4C15"/>
    <w:rsid w:val="004E14E8"/>
    <w:rsid w:val="00500897"/>
    <w:rsid w:val="00512DB8"/>
    <w:rsid w:val="00526F0C"/>
    <w:rsid w:val="0053516B"/>
    <w:rsid w:val="0054285D"/>
    <w:rsid w:val="00575BA5"/>
    <w:rsid w:val="00584548"/>
    <w:rsid w:val="00586EE6"/>
    <w:rsid w:val="005B07C7"/>
    <w:rsid w:val="005F3614"/>
    <w:rsid w:val="00622AAE"/>
    <w:rsid w:val="00632ACE"/>
    <w:rsid w:val="00634319"/>
    <w:rsid w:val="006661AA"/>
    <w:rsid w:val="00682134"/>
    <w:rsid w:val="006D37C1"/>
    <w:rsid w:val="006D5C5C"/>
    <w:rsid w:val="006F4A29"/>
    <w:rsid w:val="007220DF"/>
    <w:rsid w:val="00775D49"/>
    <w:rsid w:val="0078299F"/>
    <w:rsid w:val="007B3294"/>
    <w:rsid w:val="007F00CC"/>
    <w:rsid w:val="00806005"/>
    <w:rsid w:val="00806787"/>
    <w:rsid w:val="008307C4"/>
    <w:rsid w:val="008B2EC3"/>
    <w:rsid w:val="008B303F"/>
    <w:rsid w:val="008B7EFA"/>
    <w:rsid w:val="008C3DE6"/>
    <w:rsid w:val="008D4D50"/>
    <w:rsid w:val="008D7B7E"/>
    <w:rsid w:val="00936788"/>
    <w:rsid w:val="009456E9"/>
    <w:rsid w:val="009A2C42"/>
    <w:rsid w:val="009F14CE"/>
    <w:rsid w:val="00A273C9"/>
    <w:rsid w:val="00B070F8"/>
    <w:rsid w:val="00B35549"/>
    <w:rsid w:val="00B43C70"/>
    <w:rsid w:val="00B53AA3"/>
    <w:rsid w:val="00B92FA4"/>
    <w:rsid w:val="00BA7834"/>
    <w:rsid w:val="00BB4419"/>
    <w:rsid w:val="00BB6105"/>
    <w:rsid w:val="00BC4C99"/>
    <w:rsid w:val="00BF765B"/>
    <w:rsid w:val="00C10657"/>
    <w:rsid w:val="00C36FCF"/>
    <w:rsid w:val="00C44A5A"/>
    <w:rsid w:val="00C53C37"/>
    <w:rsid w:val="00C70B96"/>
    <w:rsid w:val="00C84D95"/>
    <w:rsid w:val="00C8681D"/>
    <w:rsid w:val="00C900EE"/>
    <w:rsid w:val="00CB6896"/>
    <w:rsid w:val="00CB775E"/>
    <w:rsid w:val="00CD3866"/>
    <w:rsid w:val="00CE2858"/>
    <w:rsid w:val="00D10CD9"/>
    <w:rsid w:val="00D219A2"/>
    <w:rsid w:val="00D50F9A"/>
    <w:rsid w:val="00D55759"/>
    <w:rsid w:val="00D936CB"/>
    <w:rsid w:val="00DA18C1"/>
    <w:rsid w:val="00DA485C"/>
    <w:rsid w:val="00DB696D"/>
    <w:rsid w:val="00E16B9F"/>
    <w:rsid w:val="00E30A1D"/>
    <w:rsid w:val="00E507DE"/>
    <w:rsid w:val="00EB3B24"/>
    <w:rsid w:val="00ED1156"/>
    <w:rsid w:val="00EE045A"/>
    <w:rsid w:val="00F31D8A"/>
    <w:rsid w:val="00F52701"/>
    <w:rsid w:val="00F60093"/>
    <w:rsid w:val="00F646BA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690B-02E8-4831-A367-97AED1FC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5</cp:revision>
  <cp:lastPrinted>2018-08-21T09:15:00Z</cp:lastPrinted>
  <dcterms:created xsi:type="dcterms:W3CDTF">2018-08-21T09:15:00Z</dcterms:created>
  <dcterms:modified xsi:type="dcterms:W3CDTF">2018-08-22T14:24:00Z</dcterms:modified>
</cp:coreProperties>
</file>